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D7C2" w14:textId="77777777" w:rsidR="00E13AFD" w:rsidRPr="00E13AFD" w:rsidRDefault="00E13AFD" w:rsidP="006022F1">
      <w:pPr>
        <w:widowControl w:val="0"/>
        <w:spacing w:after="120"/>
        <w:jc w:val="center"/>
        <w:rPr>
          <w:rFonts w:ascii="Arial" w:eastAsia="Cambria" w:hAnsi="Arial" w:cs="Arial"/>
          <w:b/>
          <w:sz w:val="22"/>
          <w:highlight w:val="yellow"/>
          <w:lang w:val="en-US"/>
        </w:rPr>
      </w:pPr>
      <w:r w:rsidRPr="00E13AFD">
        <w:rPr>
          <w:rFonts w:ascii="Arial" w:eastAsia="Cambria" w:hAnsi="Arial" w:cs="Arial"/>
          <w:b/>
          <w:sz w:val="22"/>
          <w:highlight w:val="yellow"/>
          <w:lang w:val="en-US"/>
        </w:rPr>
        <w:t>YELLOW HIGHLIGHT = to personalize for your venue, or adapt the recommendation</w:t>
      </w:r>
    </w:p>
    <w:p w14:paraId="3C254B84" w14:textId="058C7A6B" w:rsidR="00BB1C96" w:rsidRDefault="00BB1C96" w:rsidP="00F717F3">
      <w:pPr>
        <w:spacing w:before="240" w:after="0"/>
        <w:jc w:val="center"/>
        <w:rPr>
          <w:rFonts w:ascii="Arial" w:eastAsia="Times New Roman" w:hAnsi="Arial" w:cs="Arial"/>
          <w:color w:val="000000"/>
          <w:sz w:val="40"/>
          <w:szCs w:val="40"/>
          <w:lang w:eastAsia="en-GB"/>
        </w:rPr>
      </w:pPr>
      <w:r w:rsidRPr="00E13AFD">
        <w:rPr>
          <w:rFonts w:ascii="Arial" w:eastAsia="Times New Roman" w:hAnsi="Arial" w:cs="Arial"/>
          <w:color w:val="000000"/>
          <w:sz w:val="40"/>
          <w:szCs w:val="40"/>
          <w:highlight w:val="yellow"/>
          <w:lang w:eastAsia="en-GB"/>
        </w:rPr>
        <w:t xml:space="preserve">INSERT </w:t>
      </w:r>
      <w:r w:rsidR="00837DF1" w:rsidRPr="00E13AFD">
        <w:rPr>
          <w:rFonts w:ascii="Arial" w:eastAsia="Times New Roman" w:hAnsi="Arial" w:cs="Arial"/>
          <w:color w:val="000000"/>
          <w:sz w:val="40"/>
          <w:szCs w:val="40"/>
          <w:highlight w:val="yellow"/>
          <w:lang w:eastAsia="en-GB"/>
        </w:rPr>
        <w:t>CLUB LOGO</w:t>
      </w:r>
    </w:p>
    <w:p w14:paraId="0489FDCF" w14:textId="77777777" w:rsidR="00BB1C96" w:rsidRDefault="00BB1C96" w:rsidP="00F717F3">
      <w:pPr>
        <w:spacing w:before="240" w:after="0"/>
        <w:jc w:val="center"/>
        <w:rPr>
          <w:rFonts w:ascii="Arial" w:eastAsia="Times New Roman" w:hAnsi="Arial" w:cs="Arial"/>
          <w:color w:val="000000"/>
          <w:sz w:val="40"/>
          <w:szCs w:val="40"/>
          <w:lang w:eastAsia="en-GB"/>
        </w:rPr>
      </w:pPr>
    </w:p>
    <w:p w14:paraId="2D5B3684" w14:textId="7DCEE090" w:rsidR="00B10BB2" w:rsidRPr="00B10BB2" w:rsidRDefault="00B10BB2" w:rsidP="00F717F3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0BB2">
        <w:rPr>
          <w:rFonts w:ascii="Arial" w:eastAsia="Times New Roman" w:hAnsi="Arial" w:cs="Arial"/>
          <w:color w:val="000000"/>
          <w:sz w:val="40"/>
          <w:szCs w:val="40"/>
          <w:lang w:eastAsia="en-GB"/>
        </w:rPr>
        <w:t xml:space="preserve">Environmental </w:t>
      </w:r>
      <w:r w:rsidR="00AE36AD">
        <w:rPr>
          <w:rFonts w:ascii="Arial" w:eastAsia="Times New Roman" w:hAnsi="Arial" w:cs="Arial"/>
          <w:color w:val="000000"/>
          <w:sz w:val="40"/>
          <w:szCs w:val="40"/>
          <w:lang w:eastAsia="en-GB"/>
        </w:rPr>
        <w:t>Sustainability Action Plan</w:t>
      </w:r>
      <w:r w:rsidRPr="00B10BB2">
        <w:rPr>
          <w:rFonts w:ascii="Arial" w:eastAsia="Times New Roman" w:hAnsi="Arial" w:cs="Arial"/>
          <w:color w:val="000000"/>
          <w:sz w:val="40"/>
          <w:szCs w:val="40"/>
          <w:lang w:eastAsia="en-GB"/>
        </w:rPr>
        <w:t xml:space="preserve"> </w:t>
      </w:r>
    </w:p>
    <w:p w14:paraId="7AD62446" w14:textId="377D2885" w:rsidR="00AE36AD" w:rsidRPr="00AE36AD" w:rsidRDefault="00AE36AD" w:rsidP="00AE36AD">
      <w:pPr>
        <w:spacing w:before="240" w:after="0"/>
        <w:rPr>
          <w:rFonts w:ascii="Arial" w:eastAsia="Times New Roman" w:hAnsi="Arial" w:cs="Arial"/>
          <w:color w:val="000000"/>
          <w:sz w:val="22"/>
          <w:lang w:eastAsia="en-GB"/>
        </w:rPr>
      </w:pPr>
      <w:r w:rsidRPr="00AE36AD">
        <w:rPr>
          <w:rFonts w:ascii="Arial" w:eastAsia="Times New Roman" w:hAnsi="Arial" w:cs="Arial"/>
          <w:color w:val="000000"/>
          <w:sz w:val="22"/>
          <w:lang w:eastAsia="en-GB"/>
        </w:rPr>
        <w:t>The climate crisis and changes to the environment are global issues that will impact everyone, and tennis is no different.  Whether it be the impact of extreme temperatures on events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 and competitions</w:t>
      </w:r>
      <w:r w:rsidRPr="00AE36AD">
        <w:rPr>
          <w:rFonts w:ascii="Arial" w:eastAsia="Times New Roman" w:hAnsi="Arial" w:cs="Arial"/>
          <w:color w:val="000000"/>
          <w:sz w:val="22"/>
          <w:lang w:eastAsia="en-GB"/>
        </w:rPr>
        <w:t xml:space="preserve">, or the risk of flooding that rising sea levels and severe weather pose for </w:t>
      </w:r>
      <w:r w:rsidR="00BB1C96">
        <w:rPr>
          <w:rFonts w:ascii="Arial" w:eastAsia="Times New Roman" w:hAnsi="Arial" w:cs="Arial"/>
          <w:color w:val="000000"/>
          <w:sz w:val="22"/>
          <w:lang w:eastAsia="en-GB"/>
        </w:rPr>
        <w:t xml:space="preserve">all </w:t>
      </w:r>
      <w:r w:rsidRPr="00AE36AD">
        <w:rPr>
          <w:rFonts w:ascii="Arial" w:eastAsia="Times New Roman" w:hAnsi="Arial" w:cs="Arial"/>
          <w:color w:val="000000"/>
          <w:sz w:val="22"/>
          <w:lang w:eastAsia="en-GB"/>
        </w:rPr>
        <w:t xml:space="preserve">tennis venues around the country, it’s vital that we act to secure a sustainable future for </w:t>
      </w:r>
      <w:r w:rsidR="00BB1C96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[insert your venue name].</w:t>
      </w:r>
      <w:r w:rsidR="00BB1C96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</w:p>
    <w:p w14:paraId="36053E60" w14:textId="1C9EBFB8" w:rsidR="00F717F3" w:rsidRDefault="00362480" w:rsidP="00B10BB2">
      <w:pPr>
        <w:spacing w:before="240" w:after="0"/>
        <w:rPr>
          <w:rFonts w:ascii="Arial" w:eastAsia="Times New Roman" w:hAnsi="Arial" w:cs="Arial"/>
          <w:color w:val="000000"/>
          <w:sz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lang w:eastAsia="en-GB"/>
        </w:rPr>
        <w:t>To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meet its </w:t>
      </w:r>
      <w:r w:rsidR="00B10BB2" w:rsidRPr="00B10BB2">
        <w:rPr>
          <w:rFonts w:ascii="Arial" w:eastAsia="Times New Roman" w:hAnsi="Arial" w:cs="Arial"/>
          <w:color w:val="000000"/>
          <w:sz w:val="22"/>
          <w:lang w:eastAsia="en-GB"/>
        </w:rPr>
        <w:t>environmental goals</w:t>
      </w:r>
      <w:r w:rsidR="004F7B22">
        <w:rPr>
          <w:rFonts w:ascii="Arial" w:eastAsia="Times New Roman" w:hAnsi="Arial" w:cs="Arial"/>
          <w:color w:val="000000"/>
          <w:sz w:val="22"/>
          <w:lang w:eastAsia="en-GB"/>
        </w:rPr>
        <w:t>,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AA0BBA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[</w:t>
      </w:r>
      <w:r w:rsid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i</w:t>
      </w:r>
      <w:r w:rsidR="00AA0BBA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nsert your venue name]</w:t>
      </w:r>
      <w:r w:rsidR="00BB1C96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>has developed an action plan.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>D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>ivided into</w:t>
      </w:r>
      <w:r w:rsidR="00B10BB2"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>distinct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 xml:space="preserve"> topics, it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F25775">
        <w:rPr>
          <w:rFonts w:ascii="Arial" w:eastAsia="Times New Roman" w:hAnsi="Arial" w:cs="Arial"/>
          <w:color w:val="000000"/>
          <w:sz w:val="22"/>
          <w:lang w:eastAsia="en-GB"/>
        </w:rPr>
        <w:t>detail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>s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>how the club pledges to implement and maintain its environmental policy, step by step.</w:t>
      </w:r>
    </w:p>
    <w:p w14:paraId="06F09E47" w14:textId="07B2E86E" w:rsidR="00F717F3" w:rsidRPr="000F69BC" w:rsidRDefault="00F717F3" w:rsidP="00F717F3">
      <w:pPr>
        <w:spacing w:before="240" w:after="0"/>
        <w:rPr>
          <w:rFonts w:ascii="Arial" w:eastAsia="Times New Roman" w:hAnsi="Arial" w:cs="Arial"/>
          <w:color w:val="000000"/>
          <w:sz w:val="22"/>
          <w:lang w:eastAsia="en-GB"/>
        </w:rPr>
      </w:pP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Underpinning the action plan is the desire and commitment for </w:t>
      </w:r>
      <w:r>
        <w:rPr>
          <w:rFonts w:ascii="Arial" w:eastAsia="Times New Roman" w:hAnsi="Arial" w:cs="Arial"/>
          <w:color w:val="000000"/>
          <w:sz w:val="22"/>
          <w:lang w:eastAsia="en-GB"/>
        </w:rPr>
        <w:t>us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to thrive as a club 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and open up tennis, 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whilst considering the impact on people and 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the 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environment. </w:t>
      </w:r>
      <w:r>
        <w:rPr>
          <w:rFonts w:ascii="Arial" w:eastAsia="Times New Roman" w:hAnsi="Arial" w:cs="Arial"/>
          <w:color w:val="000000"/>
          <w:sz w:val="22"/>
          <w:lang w:eastAsia="en-GB"/>
        </w:rPr>
        <w:t>W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e 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are 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>striv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>ing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to save energy, reduce waste and pollution, protect wildlife, act sustainably and make </w:t>
      </w:r>
      <w:r w:rsidR="000F69BC" w:rsidRPr="000F69BC">
        <w:rPr>
          <w:rFonts w:ascii="Arial" w:eastAsia="Times New Roman" w:hAnsi="Arial" w:cs="Arial"/>
          <w:color w:val="000000"/>
          <w:sz w:val="22"/>
          <w:lang w:eastAsia="en-GB"/>
        </w:rPr>
        <w:t>environmentally conscious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choices in all we do.  </w:t>
      </w:r>
    </w:p>
    <w:p w14:paraId="5EF6BDF5" w14:textId="77777777" w:rsidR="00F717F3" w:rsidRDefault="00F717F3" w:rsidP="00F717F3">
      <w:pPr>
        <w:spacing w:before="240" w:after="240"/>
        <w:rPr>
          <w:rFonts w:ascii="Arial" w:eastAsia="Times New Roman" w:hAnsi="Arial" w:cs="Arial"/>
          <w:color w:val="000000"/>
          <w:sz w:val="22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Our action plan targets nine key areas:</w:t>
      </w:r>
    </w:p>
    <w:p w14:paraId="3AE246A8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Wildlife and nature conservation</w:t>
      </w:r>
    </w:p>
    <w:p w14:paraId="15BD6F07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Water use</w:t>
      </w:r>
    </w:p>
    <w:p w14:paraId="1F592AC6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Energy and carbon</w:t>
      </w:r>
    </w:p>
    <w:p w14:paraId="3ACAAF7E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Sustainable travel</w:t>
      </w:r>
    </w:p>
    <w:p w14:paraId="0CBB4C25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Waste management</w:t>
      </w:r>
    </w:p>
    <w:p w14:paraId="0864D2FA" w14:textId="468AEE80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Food and beverage / Clubhouse catering and bar</w:t>
      </w:r>
      <w:r w:rsidR="000F69BC"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 xml:space="preserve"> operations</w:t>
      </w:r>
    </w:p>
    <w:p w14:paraId="1EFE88C1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Purchasing and procurement</w:t>
      </w:r>
    </w:p>
    <w:p w14:paraId="25D115FA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Training and education</w:t>
      </w:r>
    </w:p>
    <w:p w14:paraId="6144E4B2" w14:textId="77777777" w:rsidR="00F717F3" w:rsidRPr="00E13AFD" w:rsidRDefault="00F717F3" w:rsidP="008A389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</w:pPr>
      <w:r w:rsidRPr="00E13AFD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Building our green network</w:t>
      </w:r>
    </w:p>
    <w:p w14:paraId="4A1043D7" w14:textId="4D22F097" w:rsidR="00F717F3" w:rsidRDefault="00B10BB2" w:rsidP="00B10BB2">
      <w:pPr>
        <w:spacing w:before="240" w:after="0"/>
        <w:rPr>
          <w:rFonts w:ascii="Arial" w:eastAsia="Times New Roman" w:hAnsi="Arial" w:cs="Arial"/>
          <w:color w:val="000000"/>
          <w:sz w:val="22"/>
          <w:lang w:eastAsia="en-GB"/>
        </w:rPr>
      </w:pPr>
      <w:r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The actions 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are based on advice from 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>sustainability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experts and </w:t>
      </w:r>
      <w:r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tailored 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>to</w:t>
      </w:r>
      <w:r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 tennis club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operations 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>and, more specifically,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our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own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 club.</w:t>
      </w:r>
      <w:r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</w:p>
    <w:p w14:paraId="6F567CE9" w14:textId="3DBE0B1E" w:rsidR="00F717F3" w:rsidRPr="001C3FB9" w:rsidRDefault="000F69BC" w:rsidP="00F717F3">
      <w:pPr>
        <w:spacing w:before="240" w:after="0"/>
        <w:rPr>
          <w:rFonts w:ascii="Arial" w:eastAsia="Times New Roman" w:hAnsi="Arial" w:cs="Arial"/>
          <w:color w:val="000000"/>
          <w:sz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lang w:eastAsia="en-GB"/>
        </w:rPr>
        <w:t>We believe t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 xml:space="preserve">he actions are 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realistic 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>and achievable, but we can only do this together. Through simple behavioural changes</w:t>
      </w:r>
      <w:r w:rsidR="00BB1C96">
        <w:rPr>
          <w:rFonts w:ascii="Arial" w:eastAsia="Times New Roman" w:hAnsi="Arial" w:cs="Arial"/>
          <w:color w:val="000000"/>
          <w:sz w:val="22"/>
          <w:lang w:eastAsia="en-GB"/>
        </w:rPr>
        <w:t>,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 xml:space="preserve"> m</w:t>
      </w:r>
      <w:r w:rsidR="00F717F3" w:rsidRPr="00B10BB2">
        <w:rPr>
          <w:rFonts w:ascii="Arial" w:eastAsia="Times New Roman" w:hAnsi="Arial" w:cs="Arial"/>
          <w:color w:val="000000"/>
          <w:sz w:val="22"/>
          <w:lang w:eastAsia="en-GB"/>
        </w:rPr>
        <w:t>embers, volunteers</w:t>
      </w:r>
      <w:r>
        <w:rPr>
          <w:rFonts w:ascii="Arial" w:eastAsia="Times New Roman" w:hAnsi="Arial" w:cs="Arial"/>
          <w:color w:val="000000"/>
          <w:sz w:val="22"/>
          <w:lang w:eastAsia="en-GB"/>
        </w:rPr>
        <w:t>,</w:t>
      </w:r>
      <w:r w:rsidR="00F717F3"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497F25">
        <w:rPr>
          <w:rFonts w:ascii="Arial" w:eastAsia="Times New Roman" w:hAnsi="Arial" w:cs="Arial"/>
          <w:color w:val="000000"/>
          <w:sz w:val="22"/>
          <w:lang w:eastAsia="en-GB"/>
        </w:rPr>
        <w:t xml:space="preserve">coaches, </w:t>
      </w:r>
      <w:r w:rsidR="00F717F3" w:rsidRPr="00B10BB2">
        <w:rPr>
          <w:rFonts w:ascii="Arial" w:eastAsia="Times New Roman" w:hAnsi="Arial" w:cs="Arial"/>
          <w:color w:val="000000"/>
          <w:sz w:val="22"/>
          <w:lang w:eastAsia="en-GB"/>
        </w:rPr>
        <w:t>staff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 xml:space="preserve"> and visitors</w:t>
      </w:r>
      <w:r w:rsidR="00F717F3" w:rsidRPr="00B10BB2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lang w:eastAsia="en-GB"/>
        </w:rPr>
        <w:t>can contribute positively to this plan</w:t>
      </w:r>
      <w:r w:rsidR="008A389F">
        <w:rPr>
          <w:rFonts w:ascii="Arial" w:eastAsia="Times New Roman" w:hAnsi="Arial" w:cs="Arial"/>
          <w:color w:val="000000"/>
          <w:sz w:val="22"/>
          <w:lang w:eastAsia="en-GB"/>
        </w:rPr>
        <w:t>.</w:t>
      </w:r>
    </w:p>
    <w:p w14:paraId="1148E2C7" w14:textId="53E41192" w:rsidR="00F717F3" w:rsidRPr="000F69BC" w:rsidRDefault="00E82B89" w:rsidP="00B10BB2">
      <w:pPr>
        <w:spacing w:before="240" w:after="0"/>
        <w:rPr>
          <w:rFonts w:ascii="Arial" w:eastAsia="Times New Roman" w:hAnsi="Arial" w:cs="Arial"/>
          <w:color w:val="000000"/>
          <w:sz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lang w:eastAsia="en-GB"/>
        </w:rPr>
        <w:t>Some</w:t>
      </w:r>
      <w:r w:rsidR="00F25775">
        <w:rPr>
          <w:rFonts w:ascii="Arial" w:eastAsia="Times New Roman" w:hAnsi="Arial" w:cs="Arial"/>
          <w:color w:val="000000"/>
          <w:sz w:val="22"/>
          <w:lang w:eastAsia="en-GB"/>
        </w:rPr>
        <w:t xml:space="preserve"> actions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 xml:space="preserve">can be </w:t>
      </w:r>
      <w:r>
        <w:rPr>
          <w:rFonts w:ascii="Arial" w:eastAsia="Times New Roman" w:hAnsi="Arial" w:cs="Arial"/>
          <w:color w:val="000000"/>
          <w:sz w:val="22"/>
          <w:lang w:eastAsia="en-GB"/>
        </w:rPr>
        <w:t>implement</w:t>
      </w:r>
      <w:r w:rsidR="005A2D30">
        <w:rPr>
          <w:rFonts w:ascii="Arial" w:eastAsia="Times New Roman" w:hAnsi="Arial" w:cs="Arial"/>
          <w:color w:val="000000"/>
          <w:sz w:val="22"/>
          <w:lang w:eastAsia="en-GB"/>
        </w:rPr>
        <w:t>ed immediately, and some are longer term</w:t>
      </w:r>
      <w:r w:rsidR="00F25775">
        <w:rPr>
          <w:rFonts w:ascii="Arial" w:eastAsia="Times New Roman" w:hAnsi="Arial" w:cs="Arial"/>
          <w:color w:val="000000"/>
          <w:sz w:val="22"/>
          <w:lang w:eastAsia="en-GB"/>
        </w:rPr>
        <w:t xml:space="preserve"> initiatives.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F25775">
        <w:rPr>
          <w:rFonts w:ascii="Arial" w:eastAsia="Times New Roman" w:hAnsi="Arial" w:cs="Arial"/>
          <w:color w:val="000000"/>
          <w:sz w:val="22"/>
          <w:lang w:eastAsia="en-GB"/>
        </w:rPr>
        <w:t>W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e </w:t>
      </w:r>
      <w:r w:rsidR="00F25775">
        <w:rPr>
          <w:rFonts w:ascii="Arial" w:eastAsia="Times New Roman" w:hAnsi="Arial" w:cs="Arial"/>
          <w:color w:val="000000"/>
          <w:sz w:val="22"/>
          <w:lang w:eastAsia="en-GB"/>
        </w:rPr>
        <w:t>are keen to adopt a collaborative approach</w:t>
      </w:r>
      <w:r w:rsidR="000F69BC"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>and welcome input and ideas from all.</w:t>
      </w:r>
      <w:r w:rsidR="00F717F3">
        <w:rPr>
          <w:rFonts w:ascii="Arial" w:eastAsia="Times New Roman" w:hAnsi="Arial" w:cs="Arial"/>
          <w:color w:val="000000"/>
          <w:sz w:val="22"/>
          <w:lang w:eastAsia="en-GB"/>
        </w:rPr>
        <w:t xml:space="preserve"> If you have knowledge, expertise or interest in helping, please let us know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by contacting </w:t>
      </w:r>
      <w:r w:rsidR="00BB1C96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[insert contact name</w:t>
      </w:r>
      <w:r w:rsid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/email</w:t>
      </w:r>
      <w:r w:rsidR="00BB1C96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]</w:t>
      </w:r>
      <w:r w:rsidR="000F69BC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.</w:t>
      </w:r>
    </w:p>
    <w:p w14:paraId="7023C59D" w14:textId="5E2BEE60" w:rsidR="00596554" w:rsidRPr="00AE36AD" w:rsidRDefault="00F25775" w:rsidP="000F69BC">
      <w:pPr>
        <w:spacing w:before="240" w:after="240"/>
        <w:rPr>
          <w:rFonts w:ascii="Arial" w:eastAsia="Times New Roman" w:hAnsi="Arial" w:cs="Arial"/>
          <w:color w:val="000000"/>
          <w:sz w:val="22"/>
          <w:lang w:eastAsia="en-GB"/>
        </w:rPr>
      </w:pP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>Th</w:t>
      </w:r>
      <w:r w:rsidR="000F69BC">
        <w:rPr>
          <w:rFonts w:ascii="Arial" w:eastAsia="Times New Roman" w:hAnsi="Arial" w:cs="Arial"/>
          <w:color w:val="000000"/>
          <w:sz w:val="22"/>
          <w:lang w:eastAsia="en-GB"/>
        </w:rPr>
        <w:t>e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action plan can be found </w:t>
      </w:r>
      <w:r>
        <w:rPr>
          <w:rFonts w:ascii="Arial" w:eastAsia="Times New Roman" w:hAnsi="Arial" w:cs="Arial"/>
          <w:color w:val="000000"/>
          <w:sz w:val="22"/>
          <w:lang w:eastAsia="en-GB"/>
        </w:rPr>
        <w:t xml:space="preserve">online at </w:t>
      </w:r>
      <w:r w:rsidR="00BB1C96"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[insert hyperlink]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or provided upon request from </w:t>
      </w:r>
      <w:r w:rsidRPr="00BB1C96">
        <w:rPr>
          <w:rFonts w:ascii="Arial" w:eastAsia="Times New Roman" w:hAnsi="Arial" w:cs="Arial"/>
          <w:color w:val="000000"/>
          <w:sz w:val="22"/>
          <w:highlight w:val="yellow"/>
          <w:lang w:eastAsia="en-GB"/>
        </w:rPr>
        <w:t>the management committee.</w:t>
      </w:r>
      <w:r w:rsidRPr="000F69BC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</w:p>
    <w:sectPr w:rsidR="00596554" w:rsidRPr="00AE36AD" w:rsidSect="00997EB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3F46"/>
    <w:multiLevelType w:val="hybridMultilevel"/>
    <w:tmpl w:val="4BBCF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81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6"/>
    <w:rsid w:val="0005333A"/>
    <w:rsid w:val="00076B64"/>
    <w:rsid w:val="000B5DE1"/>
    <w:rsid w:val="000B785D"/>
    <w:rsid w:val="000C2BDC"/>
    <w:rsid w:val="000D0A0D"/>
    <w:rsid w:val="000E49F5"/>
    <w:rsid w:val="000F69BC"/>
    <w:rsid w:val="00162781"/>
    <w:rsid w:val="001645FE"/>
    <w:rsid w:val="001A4A13"/>
    <w:rsid w:val="001D5394"/>
    <w:rsid w:val="001D7C6A"/>
    <w:rsid w:val="0020059E"/>
    <w:rsid w:val="00217B1B"/>
    <w:rsid w:val="0023348C"/>
    <w:rsid w:val="002529EC"/>
    <w:rsid w:val="0028357E"/>
    <w:rsid w:val="002C3001"/>
    <w:rsid w:val="002F064E"/>
    <w:rsid w:val="0034415C"/>
    <w:rsid w:val="00362480"/>
    <w:rsid w:val="00393F91"/>
    <w:rsid w:val="003B7673"/>
    <w:rsid w:val="003E0FC9"/>
    <w:rsid w:val="00497F25"/>
    <w:rsid w:val="004E0D3A"/>
    <w:rsid w:val="004E64D9"/>
    <w:rsid w:val="004F7B22"/>
    <w:rsid w:val="00512187"/>
    <w:rsid w:val="005438B4"/>
    <w:rsid w:val="0059002A"/>
    <w:rsid w:val="00596554"/>
    <w:rsid w:val="005A2405"/>
    <w:rsid w:val="005A2D30"/>
    <w:rsid w:val="005A6D1D"/>
    <w:rsid w:val="006022F1"/>
    <w:rsid w:val="00622268"/>
    <w:rsid w:val="0068493A"/>
    <w:rsid w:val="00713A9B"/>
    <w:rsid w:val="00822520"/>
    <w:rsid w:val="00837DF1"/>
    <w:rsid w:val="00841132"/>
    <w:rsid w:val="00895FB6"/>
    <w:rsid w:val="008A389F"/>
    <w:rsid w:val="00997EB6"/>
    <w:rsid w:val="00A2384A"/>
    <w:rsid w:val="00A5417A"/>
    <w:rsid w:val="00A70982"/>
    <w:rsid w:val="00AA0BBA"/>
    <w:rsid w:val="00AC4A4A"/>
    <w:rsid w:val="00AE36AD"/>
    <w:rsid w:val="00B10BB2"/>
    <w:rsid w:val="00BA70F9"/>
    <w:rsid w:val="00BB1C96"/>
    <w:rsid w:val="00C140CB"/>
    <w:rsid w:val="00C227C9"/>
    <w:rsid w:val="00C54083"/>
    <w:rsid w:val="00C841CF"/>
    <w:rsid w:val="00CE1BE6"/>
    <w:rsid w:val="00D5782B"/>
    <w:rsid w:val="00D716BD"/>
    <w:rsid w:val="00E13AFD"/>
    <w:rsid w:val="00E71555"/>
    <w:rsid w:val="00E82B89"/>
    <w:rsid w:val="00F1766E"/>
    <w:rsid w:val="00F25775"/>
    <w:rsid w:val="00F43955"/>
    <w:rsid w:val="00F7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44CB"/>
  <w15:docId w15:val="{672CA837-5EAE-4864-AE85-7D921413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4D9"/>
    <w:pPr>
      <w:ind w:left="720"/>
      <w:contextualSpacing/>
    </w:pPr>
  </w:style>
  <w:style w:type="paragraph" w:styleId="NoSpacing">
    <w:name w:val="No Spacing"/>
    <w:uiPriority w:val="1"/>
    <w:qFormat/>
    <w:rsid w:val="00CE1BE6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0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02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02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22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268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A238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21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 Tennis Association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Price</dc:creator>
  <cp:lastModifiedBy>Iain Lancaster</cp:lastModifiedBy>
  <cp:revision>2</cp:revision>
  <dcterms:created xsi:type="dcterms:W3CDTF">2023-05-15T11:27:00Z</dcterms:created>
  <dcterms:modified xsi:type="dcterms:W3CDTF">2023-05-15T11:27:00Z</dcterms:modified>
</cp:coreProperties>
</file>